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A5" w:rsidRDefault="00092DA5" w:rsidP="00092DA5">
      <w:pPr>
        <w:widowControl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7109F">
        <w:rPr>
          <w:rFonts w:ascii="Times New Roman" w:eastAsia="Calibri" w:hAnsi="Times New Roman" w:cs="Times New Roman"/>
          <w:sz w:val="24"/>
          <w:szCs w:val="24"/>
        </w:rPr>
        <w:t>Table 1</w:t>
      </w:r>
    </w:p>
    <w:p w:rsidR="00092DA5" w:rsidRPr="00A7109F" w:rsidRDefault="00092DA5" w:rsidP="00092DA5">
      <w:pPr>
        <w:widowControl w:val="0"/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7109F">
        <w:rPr>
          <w:rFonts w:ascii="Times New Roman" w:eastAsia="Calibri" w:hAnsi="Times New Roman" w:cs="Times New Roman"/>
          <w:i/>
          <w:sz w:val="24"/>
          <w:szCs w:val="24"/>
        </w:rPr>
        <w:t>Examples of static, dynami</w:t>
      </w:r>
      <w:r>
        <w:rPr>
          <w:rFonts w:ascii="Times New Roman" w:eastAsia="Calibri" w:hAnsi="Times New Roman" w:cs="Times New Roman"/>
          <w:i/>
          <w:sz w:val="24"/>
          <w:szCs w:val="24"/>
        </w:rPr>
        <w:t>c, and ill-fitting propositions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790"/>
        <w:gridCol w:w="2970"/>
        <w:gridCol w:w="2718"/>
      </w:tblGrid>
      <w:tr w:rsidR="00092DA5" w:rsidRPr="00A7109F" w:rsidTr="001876BD">
        <w:trPr>
          <w:jc w:val="center"/>
        </w:trPr>
        <w:tc>
          <w:tcPr>
            <w:tcW w:w="109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Figure</w:t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Static Proposition</w:t>
            </w:r>
          </w:p>
        </w:tc>
        <w:tc>
          <w:tcPr>
            <w:tcW w:w="297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Dynamic Proposition</w:t>
            </w:r>
          </w:p>
        </w:tc>
        <w:tc>
          <w:tcPr>
            <w:tcW w:w="27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Ill-fitting Proposition</w:t>
            </w:r>
          </w:p>
        </w:tc>
      </w:tr>
      <w:tr w:rsidR="00092DA5" w:rsidRPr="00A7109F" w:rsidTr="001876BD">
        <w:trPr>
          <w:jc w:val="center"/>
        </w:trPr>
        <w:tc>
          <w:tcPr>
            <w:tcW w:w="1098" w:type="dxa"/>
            <w:tcBorders>
              <w:top w:val="single" w:sz="4" w:space="0" w:color="auto"/>
            </w:tcBorders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“Using Instruments” </w:t>
            </w:r>
            <w:r w:rsidRPr="00A71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example </w:t>
            </w: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“Protractor”</w:t>
            </w:r>
          </w:p>
        </w:tc>
      </w:tr>
      <w:tr w:rsidR="00092DA5" w:rsidRPr="00A7109F" w:rsidTr="001876BD">
        <w:trPr>
          <w:jc w:val="center"/>
        </w:trPr>
        <w:tc>
          <w:tcPr>
            <w:tcW w:w="109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“Angle Observations” </w:t>
            </w:r>
            <w:r w:rsidRPr="00A71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creates</w:t>
            </w: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“Measurement Sense”</w:t>
            </w:r>
          </w:p>
        </w:tc>
        <w:tc>
          <w:tcPr>
            <w:tcW w:w="271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DA5" w:rsidRPr="00A7109F" w:rsidTr="001876BD">
        <w:trPr>
          <w:jc w:val="center"/>
        </w:trPr>
        <w:tc>
          <w:tcPr>
            <w:tcW w:w="109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“Right Angle” </w:t>
            </w:r>
            <w:r w:rsidRPr="00A71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defined as an</w:t>
            </w: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” Angle of 90 Degrees”</w:t>
            </w:r>
          </w:p>
        </w:tc>
        <w:tc>
          <w:tcPr>
            <w:tcW w:w="297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DA5" w:rsidRPr="00A7109F" w:rsidTr="001876BD">
        <w:trPr>
          <w:jc w:val="center"/>
        </w:trPr>
        <w:tc>
          <w:tcPr>
            <w:tcW w:w="109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“Measurement Concepts,” </w:t>
            </w:r>
            <w:r w:rsidRPr="00A71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e.g., </w:t>
            </w: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“Weight</w:t>
            </w:r>
          </w:p>
        </w:tc>
      </w:tr>
      <w:tr w:rsidR="00092DA5" w:rsidRPr="00A7109F" w:rsidTr="001876BD">
        <w:trPr>
          <w:jc w:val="center"/>
        </w:trPr>
        <w:tc>
          <w:tcPr>
            <w:tcW w:w="109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“Grams and Kilograms” </w:t>
            </w:r>
            <w:r w:rsidRPr="00A71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are </w:t>
            </w: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“Conventional Units of Measurement”</w:t>
            </w:r>
          </w:p>
        </w:tc>
        <w:tc>
          <w:tcPr>
            <w:tcW w:w="297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DA5" w:rsidRPr="00A7109F" w:rsidTr="001876BD">
        <w:trPr>
          <w:jc w:val="center"/>
        </w:trPr>
        <w:tc>
          <w:tcPr>
            <w:tcW w:w="109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“Addition” </w:t>
            </w:r>
            <w:r w:rsidRPr="00A71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is one of four </w:t>
            </w: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“Basic Operations”</w:t>
            </w:r>
          </w:p>
        </w:tc>
        <w:tc>
          <w:tcPr>
            <w:tcW w:w="297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DA5" w:rsidRPr="00A7109F" w:rsidTr="001876BD">
        <w:trPr>
          <w:jc w:val="center"/>
        </w:trPr>
        <w:tc>
          <w:tcPr>
            <w:tcW w:w="109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“Misconceptions” </w:t>
            </w:r>
            <w:r w:rsidRPr="00A71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 be clarified through the use of</w:t>
            </w:r>
            <w:r w:rsidRPr="00A7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“Models”</w:t>
            </w:r>
          </w:p>
        </w:tc>
        <w:tc>
          <w:tcPr>
            <w:tcW w:w="2718" w:type="dxa"/>
          </w:tcPr>
          <w:p w:rsidR="00092DA5" w:rsidRPr="00A7109F" w:rsidRDefault="00092DA5" w:rsidP="001876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2DA5" w:rsidRPr="00A7109F" w:rsidRDefault="00092DA5" w:rsidP="00092DA5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0AFD" w:rsidRDefault="00DB0AFD"/>
    <w:sectPr w:rsidR="00DB0AFD" w:rsidSect="00092DA5"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A5"/>
    <w:rsid w:val="00047EE8"/>
    <w:rsid w:val="00092DA5"/>
    <w:rsid w:val="000B3E0B"/>
    <w:rsid w:val="0012191A"/>
    <w:rsid w:val="00161B3F"/>
    <w:rsid w:val="0029307E"/>
    <w:rsid w:val="00890F97"/>
    <w:rsid w:val="00A32279"/>
    <w:rsid w:val="00B66F6D"/>
    <w:rsid w:val="00BA1EC2"/>
    <w:rsid w:val="00BE4193"/>
    <w:rsid w:val="00DB0AFD"/>
    <w:rsid w:val="00F51773"/>
    <w:rsid w:val="00F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A5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DA5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A5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DA5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442</Characters>
  <Application>Microsoft Macintosh Word</Application>
  <DocSecurity>0</DocSecurity>
  <Lines>11</Lines>
  <Paragraphs>5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Chichekian</dc:creator>
  <cp:lastModifiedBy>Tanya Chichekian</cp:lastModifiedBy>
  <cp:revision>2</cp:revision>
  <dcterms:created xsi:type="dcterms:W3CDTF">2013-06-04T15:36:00Z</dcterms:created>
  <dcterms:modified xsi:type="dcterms:W3CDTF">2013-06-04T15:36:00Z</dcterms:modified>
</cp:coreProperties>
</file>